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CellMar>
          <w:left w:w="0" w:type="dxa"/>
          <w:right w:w="0" w:type="dxa"/>
        </w:tblCellMar>
        <w:tblLook w:val="04A0"/>
      </w:tblPr>
      <w:tblGrid>
        <w:gridCol w:w="6"/>
        <w:gridCol w:w="6"/>
      </w:tblGrid>
      <w:tr w:rsidR="009E5115" w:rsidRPr="009E5115" w:rsidTr="009E5115">
        <w:trPr>
          <w:tblCellSpacing w:w="0" w:type="dxa"/>
        </w:trPr>
        <w:tc>
          <w:tcPr>
            <w:tcW w:w="0" w:type="auto"/>
            <w:vAlign w:val="center"/>
            <w:hideMark/>
          </w:tcPr>
          <w:p w:rsidR="009E5115" w:rsidRPr="009E5115" w:rsidRDefault="009E5115" w:rsidP="009E5115">
            <w:pPr>
              <w:spacing w:after="0" w:line="240" w:lineRule="auto"/>
              <w:rPr>
                <w:rFonts w:ascii="Times New Roman" w:eastAsia="Times New Roman" w:hAnsi="Times New Roman" w:cs="Times New Roman"/>
                <w:sz w:val="24"/>
                <w:szCs w:val="24"/>
                <w:lang w:eastAsia="hu-HU"/>
              </w:rPr>
            </w:pPr>
          </w:p>
        </w:tc>
        <w:tc>
          <w:tcPr>
            <w:tcW w:w="0" w:type="auto"/>
            <w:vAlign w:val="center"/>
            <w:hideMark/>
          </w:tcPr>
          <w:p w:rsidR="009E5115" w:rsidRPr="009E5115" w:rsidRDefault="009E5115" w:rsidP="009E5115">
            <w:pPr>
              <w:spacing w:after="0" w:line="240" w:lineRule="auto"/>
              <w:rPr>
                <w:rFonts w:ascii="Times New Roman" w:eastAsia="Times New Roman" w:hAnsi="Times New Roman" w:cs="Times New Roman"/>
                <w:sz w:val="24"/>
                <w:szCs w:val="24"/>
                <w:lang w:eastAsia="hu-HU"/>
              </w:rPr>
            </w:pPr>
          </w:p>
        </w:tc>
      </w:tr>
    </w:tbl>
    <w:p w:rsidR="009E5115" w:rsidRPr="009E5115" w:rsidRDefault="009E5115" w:rsidP="009E5115">
      <w:pPr>
        <w:spacing w:before="100" w:beforeAutospacing="1" w:after="100" w:afterAutospacing="1" w:line="240" w:lineRule="auto"/>
        <w:outlineLvl w:val="0"/>
        <w:rPr>
          <w:rFonts w:ascii="Times New Roman" w:eastAsia="Times New Roman" w:hAnsi="Times New Roman" w:cs="Times New Roman"/>
          <w:b/>
          <w:bCs/>
          <w:kern w:val="36"/>
          <w:sz w:val="48"/>
          <w:szCs w:val="48"/>
          <w:lang w:eastAsia="hu-HU"/>
        </w:rPr>
      </w:pPr>
      <w:r w:rsidRPr="009E5115">
        <w:rPr>
          <w:rFonts w:ascii="Times New Roman" w:eastAsia="Times New Roman" w:hAnsi="Times New Roman" w:cs="Times New Roman"/>
          <w:b/>
          <w:bCs/>
          <w:kern w:val="36"/>
          <w:sz w:val="48"/>
          <w:szCs w:val="48"/>
          <w:lang w:eastAsia="hu-HU"/>
        </w:rPr>
        <w:t>Nemzetközi tudósok: a túlsúlyos emberek is lehetnek egészségesek</w:t>
      </w:r>
    </w:p>
    <w:p w:rsidR="009E5115" w:rsidRPr="009E5115" w:rsidRDefault="009E5115" w:rsidP="009E5115">
      <w:pPr>
        <w:numPr>
          <w:ilvl w:val="0"/>
          <w:numId w:val="1"/>
        </w:numPr>
        <w:spacing w:before="100" w:beforeAutospacing="1" w:after="100" w:afterAutospacing="1" w:line="240" w:lineRule="auto"/>
        <w:rPr>
          <w:rFonts w:ascii="Times New Roman" w:eastAsia="Times New Roman" w:hAnsi="Times New Roman" w:cs="Times New Roman"/>
          <w:sz w:val="24"/>
          <w:szCs w:val="24"/>
          <w:lang w:eastAsia="hu-HU"/>
        </w:rPr>
      </w:pPr>
      <w:hyperlink r:id="rId5" w:history="1">
        <w:r w:rsidRPr="009E5115">
          <w:rPr>
            <w:rFonts w:ascii="Times New Roman" w:eastAsia="Times New Roman" w:hAnsi="Times New Roman" w:cs="Times New Roman"/>
            <w:color w:val="0000FF"/>
            <w:sz w:val="24"/>
            <w:szCs w:val="24"/>
            <w:u w:val="single"/>
            <w:lang w:eastAsia="hu-HU"/>
          </w:rPr>
          <w:t>Dívány</w:t>
        </w:r>
      </w:hyperlink>
    </w:p>
    <w:p w:rsidR="009E5115" w:rsidRPr="009E5115" w:rsidRDefault="009E5115" w:rsidP="009E5115">
      <w:pPr>
        <w:spacing w:after="0" w:line="240" w:lineRule="auto"/>
        <w:rPr>
          <w:rFonts w:ascii="Times New Roman" w:eastAsia="Times New Roman" w:hAnsi="Times New Roman" w:cs="Times New Roman"/>
          <w:sz w:val="24"/>
          <w:szCs w:val="24"/>
          <w:lang w:eastAsia="hu-HU"/>
        </w:rPr>
      </w:pPr>
      <w:r w:rsidRPr="009E5115">
        <w:rPr>
          <w:rFonts w:ascii="Times New Roman" w:eastAsia="Times New Roman" w:hAnsi="Times New Roman" w:cs="Times New Roman"/>
          <w:sz w:val="24"/>
          <w:szCs w:val="24"/>
          <w:lang w:eastAsia="hu-HU"/>
        </w:rPr>
        <w:t>2012. szeptember 10</w:t>
      </w:r>
      <w:proofErr w:type="gramStart"/>
      <w:r w:rsidRPr="009E5115">
        <w:rPr>
          <w:rFonts w:ascii="Times New Roman" w:eastAsia="Times New Roman" w:hAnsi="Times New Roman" w:cs="Times New Roman"/>
          <w:sz w:val="24"/>
          <w:szCs w:val="24"/>
          <w:lang w:eastAsia="hu-HU"/>
        </w:rPr>
        <w:t>.,</w:t>
      </w:r>
      <w:proofErr w:type="gramEnd"/>
      <w:r w:rsidRPr="009E5115">
        <w:rPr>
          <w:rFonts w:ascii="Times New Roman" w:eastAsia="Times New Roman" w:hAnsi="Times New Roman" w:cs="Times New Roman"/>
          <w:sz w:val="24"/>
          <w:szCs w:val="24"/>
          <w:lang w:eastAsia="hu-HU"/>
        </w:rPr>
        <w:t xml:space="preserve"> hétfő 16:45 </w:t>
      </w:r>
    </w:p>
    <w:p w:rsidR="009E5115" w:rsidRPr="009E5115" w:rsidRDefault="009E5115" w:rsidP="009E5115">
      <w:pPr>
        <w:spacing w:before="100" w:beforeAutospacing="1" w:after="100" w:afterAutospacing="1" w:line="240" w:lineRule="auto"/>
        <w:rPr>
          <w:rFonts w:ascii="Times New Roman" w:eastAsia="Times New Roman" w:hAnsi="Times New Roman" w:cs="Times New Roman"/>
          <w:sz w:val="24"/>
          <w:szCs w:val="24"/>
          <w:lang w:eastAsia="hu-HU"/>
        </w:rPr>
      </w:pPr>
      <w:r w:rsidRPr="009E5115">
        <w:rPr>
          <w:rFonts w:ascii="Times New Roman" w:eastAsia="Times New Roman" w:hAnsi="Times New Roman" w:cs="Times New Roman"/>
          <w:sz w:val="24"/>
          <w:szCs w:val="24"/>
          <w:lang w:eastAsia="hu-HU"/>
        </w:rPr>
        <w:t xml:space="preserve">Szeretjük a brit és más nemzetiségű tudósokat, mert rendületlenül bombáznak minket a néha banális, néha forradalmi eredményeikkel. Hogy egy friss, </w:t>
      </w:r>
      <w:proofErr w:type="gramStart"/>
      <w:r w:rsidRPr="009E5115">
        <w:rPr>
          <w:rFonts w:ascii="Times New Roman" w:eastAsia="Times New Roman" w:hAnsi="Times New Roman" w:cs="Times New Roman"/>
          <w:sz w:val="24"/>
          <w:szCs w:val="24"/>
          <w:lang w:eastAsia="hu-HU"/>
        </w:rPr>
        <w:t>a</w:t>
      </w:r>
      <w:proofErr w:type="gramEnd"/>
      <w:r w:rsidRPr="009E5115">
        <w:rPr>
          <w:rFonts w:ascii="Times New Roman" w:eastAsia="Times New Roman" w:hAnsi="Times New Roman" w:cs="Times New Roman"/>
          <w:sz w:val="24"/>
          <w:szCs w:val="24"/>
          <w:lang w:eastAsia="hu-HU"/>
        </w:rPr>
        <w:t xml:space="preserve"> </w:t>
      </w:r>
      <w:hyperlink r:id="rId6" w:history="1">
        <w:r w:rsidRPr="009E5115">
          <w:rPr>
            <w:rFonts w:ascii="Times New Roman" w:eastAsia="Times New Roman" w:hAnsi="Times New Roman" w:cs="Times New Roman"/>
            <w:color w:val="0000FF"/>
            <w:sz w:val="24"/>
            <w:szCs w:val="24"/>
            <w:u w:val="single"/>
            <w:lang w:eastAsia="hu-HU"/>
          </w:rPr>
          <w:t xml:space="preserve">European </w:t>
        </w:r>
        <w:proofErr w:type="spellStart"/>
        <w:r w:rsidRPr="009E5115">
          <w:rPr>
            <w:rFonts w:ascii="Times New Roman" w:eastAsia="Times New Roman" w:hAnsi="Times New Roman" w:cs="Times New Roman"/>
            <w:color w:val="0000FF"/>
            <w:sz w:val="24"/>
            <w:szCs w:val="24"/>
            <w:u w:val="single"/>
            <w:lang w:eastAsia="hu-HU"/>
          </w:rPr>
          <w:t>Heart</w:t>
        </w:r>
        <w:proofErr w:type="spellEnd"/>
        <w:r w:rsidRPr="009E5115">
          <w:rPr>
            <w:rFonts w:ascii="Times New Roman" w:eastAsia="Times New Roman" w:hAnsi="Times New Roman" w:cs="Times New Roman"/>
            <w:color w:val="0000FF"/>
            <w:sz w:val="24"/>
            <w:szCs w:val="24"/>
            <w:u w:val="single"/>
            <w:lang w:eastAsia="hu-HU"/>
          </w:rPr>
          <w:t xml:space="preserve"> Journal</w:t>
        </w:r>
      </w:hyperlink>
      <w:r w:rsidRPr="009E5115">
        <w:rPr>
          <w:rFonts w:ascii="Times New Roman" w:eastAsia="Times New Roman" w:hAnsi="Times New Roman" w:cs="Times New Roman"/>
          <w:sz w:val="24"/>
          <w:szCs w:val="24"/>
          <w:lang w:eastAsia="hu-HU"/>
        </w:rPr>
        <w:t xml:space="preserve"> folyóiratban publikált nemzetközi tanulmány következtetése melyik kategória, azt mindenki döntse el maga. Dr. Francisco Ortega és csapata nem állít mást, minthogy az elhízott, túlsúlyos emberek közel fele ugyanolyan egészséges, mint vékonyabb társaik és nincsenek jobban kitéve a szív- és érrendszeri, valamint rákos megbetegedéseknek, mint azok, akik jó pár kilóval könnyebbek náluk.</w:t>
      </w:r>
    </w:p>
    <w:p w:rsidR="009E5115" w:rsidRPr="009E5115" w:rsidRDefault="009E5115" w:rsidP="009E5115">
      <w:pPr>
        <w:spacing w:after="0" w:line="240" w:lineRule="auto"/>
        <w:rPr>
          <w:rFonts w:ascii="Times New Roman" w:eastAsia="Times New Roman" w:hAnsi="Times New Roman" w:cs="Times New Roman"/>
          <w:sz w:val="24"/>
          <w:szCs w:val="24"/>
          <w:lang w:eastAsia="hu-HU"/>
        </w:rPr>
      </w:pPr>
      <w:proofErr w:type="gramStart"/>
      <w:r w:rsidRPr="009E5115">
        <w:rPr>
          <w:rFonts w:ascii="Times New Roman" w:eastAsia="Times New Roman" w:hAnsi="Times New Roman" w:cs="Times New Roman"/>
          <w:sz w:val="24"/>
          <w:szCs w:val="24"/>
          <w:lang w:eastAsia="hu-HU"/>
        </w:rPr>
        <w:t>h</w:t>
      </w:r>
      <w:proofErr w:type="gramEnd"/>
      <w:r w:rsidRPr="009E5115">
        <w:rPr>
          <w:rFonts w:ascii="Times New Roman" w:eastAsia="Times New Roman" w:hAnsi="Times New Roman" w:cs="Times New Roman"/>
          <w:sz w:val="24"/>
          <w:szCs w:val="24"/>
          <w:lang w:eastAsia="hu-HU"/>
        </w:rPr>
        <w:t xml:space="preserve"> i r d e t é s</w:t>
      </w:r>
    </w:p>
    <w:p w:rsidR="009E5115" w:rsidRPr="009E5115" w:rsidRDefault="009E5115" w:rsidP="009E5115">
      <w:pPr>
        <w:spacing w:before="100" w:beforeAutospacing="1" w:after="100" w:afterAutospacing="1" w:line="240" w:lineRule="auto"/>
        <w:rPr>
          <w:rFonts w:ascii="Times New Roman" w:eastAsia="Times New Roman" w:hAnsi="Times New Roman" w:cs="Times New Roman"/>
          <w:sz w:val="24"/>
          <w:szCs w:val="24"/>
          <w:lang w:eastAsia="hu-HU"/>
        </w:rPr>
      </w:pPr>
      <w:r w:rsidRPr="009E5115">
        <w:rPr>
          <w:rFonts w:ascii="Times New Roman" w:eastAsia="Times New Roman" w:hAnsi="Times New Roman" w:cs="Times New Roman"/>
          <w:sz w:val="24"/>
          <w:szCs w:val="24"/>
          <w:lang w:eastAsia="hu-HU"/>
        </w:rPr>
        <w:t>A kutatásban 43265-en vettek részt 1979 és 2003 között. A vizsgálati alanyok 98 százaléka az europid rasszba tartozott és munkahelyükön fontos pozíciót töltöttek be. Ja, 25 százalékuk nő volt és 29,7 százalékukat az elhízott kategóriába sorolták - írja a CBS News. Az alanyoknak részletes kérdőívet kellett kitölteniük az egészségi állapotukról és az életvitelükről és persze megvizsgálták az állópépességüket is, valamint megmérték magasságukat, súlyukat, derék-körméretüket, testzsír-százalékukat, vérnyomásukat és így tovább.</w:t>
      </w:r>
    </w:p>
    <w:p w:rsidR="009E5115" w:rsidRPr="009E5115" w:rsidRDefault="009E5115" w:rsidP="009E5115">
      <w:pPr>
        <w:spacing w:before="100" w:beforeAutospacing="1" w:after="100" w:afterAutospacing="1" w:line="240" w:lineRule="auto"/>
        <w:rPr>
          <w:rFonts w:ascii="Times New Roman" w:eastAsia="Times New Roman" w:hAnsi="Times New Roman" w:cs="Times New Roman"/>
          <w:sz w:val="24"/>
          <w:szCs w:val="24"/>
          <w:lang w:eastAsia="hu-HU"/>
        </w:rPr>
      </w:pPr>
      <w:r w:rsidRPr="009E5115">
        <w:rPr>
          <w:rFonts w:ascii="Times New Roman" w:eastAsia="Times New Roman" w:hAnsi="Times New Roman" w:cs="Times New Roman"/>
          <w:sz w:val="24"/>
          <w:szCs w:val="24"/>
          <w:lang w:eastAsia="hu-HU"/>
        </w:rPr>
        <w:t xml:space="preserve">A szakértők szerint igenis vannak emberek, akiknek a testtömeg-indexe ugyan nem sugall semmi jót, de az anyagcseréjük miatt valójában minden rendben van. Sajnos ez nem igaz minden túlsúlyos emberre, számukra továbbra is komoly veszélyt jelent a magas koleszterinszint, a magas vérnyomás és a cukorbetegség. Mint kiderült, az elhízott, túlsúlyos résztvevők 46 százaléka egészségesnek mondható. A CNN információ szerint ehhez nem kellett más, minthogy egyik sem vagy csak egyik jelentkezett a következő tünetek közül: magas vérnyomás, magas triglicerid- és </w:t>
      </w:r>
      <w:proofErr w:type="spellStart"/>
      <w:r w:rsidRPr="009E5115">
        <w:rPr>
          <w:rFonts w:ascii="Times New Roman" w:eastAsia="Times New Roman" w:hAnsi="Times New Roman" w:cs="Times New Roman"/>
          <w:sz w:val="24"/>
          <w:szCs w:val="24"/>
          <w:lang w:eastAsia="hu-HU"/>
        </w:rPr>
        <w:t>glükózszint</w:t>
      </w:r>
      <w:proofErr w:type="spellEnd"/>
      <w:r w:rsidRPr="009E5115">
        <w:rPr>
          <w:rFonts w:ascii="Times New Roman" w:eastAsia="Times New Roman" w:hAnsi="Times New Roman" w:cs="Times New Roman"/>
          <w:sz w:val="24"/>
          <w:szCs w:val="24"/>
          <w:lang w:eastAsia="hu-HU"/>
        </w:rPr>
        <w:t xml:space="preserve">, illet alacsony </w:t>
      </w:r>
      <w:proofErr w:type="spellStart"/>
      <w:r w:rsidRPr="009E5115">
        <w:rPr>
          <w:rFonts w:ascii="Times New Roman" w:eastAsia="Times New Roman" w:hAnsi="Times New Roman" w:cs="Times New Roman"/>
          <w:sz w:val="24"/>
          <w:szCs w:val="24"/>
          <w:lang w:eastAsia="hu-HU"/>
        </w:rPr>
        <w:t>HDL-szint</w:t>
      </w:r>
      <w:proofErr w:type="spellEnd"/>
      <w:r w:rsidRPr="009E5115">
        <w:rPr>
          <w:rFonts w:ascii="Times New Roman" w:eastAsia="Times New Roman" w:hAnsi="Times New Roman" w:cs="Times New Roman"/>
          <w:sz w:val="24"/>
          <w:szCs w:val="24"/>
          <w:lang w:eastAsia="hu-HU"/>
        </w:rPr>
        <w:t xml:space="preserve">. Ők egyébként rendszeresen mozognak és az állóképességük is jobb, mint a maradék 64 százalékba tartozó társaiké. </w:t>
      </w:r>
    </w:p>
    <w:p w:rsidR="009E5115" w:rsidRPr="009E5115" w:rsidRDefault="009E5115" w:rsidP="009E5115">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noProof/>
          <w:sz w:val="24"/>
          <w:szCs w:val="24"/>
          <w:lang w:eastAsia="hu-HU"/>
        </w:rPr>
        <w:lastRenderedPageBreak/>
        <w:drawing>
          <wp:inline distT="0" distB="0" distL="0" distR="0">
            <wp:extent cx="6099175" cy="4002405"/>
            <wp:effectExtent l="19050" t="0" r="0" b="0"/>
            <wp:docPr id="3" name="kep_3305370" descr="tk3s 20120716 zaf x99 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ep_3305370" descr="tk3s 20120716 zaf x99 061"/>
                    <pic:cNvPicPr>
                      <a:picLocks noChangeAspect="1" noChangeArrowheads="1"/>
                    </pic:cNvPicPr>
                  </pic:nvPicPr>
                  <pic:blipFill>
                    <a:blip r:embed="rId7"/>
                    <a:srcRect/>
                    <a:stretch>
                      <a:fillRect/>
                    </a:stretch>
                  </pic:blipFill>
                  <pic:spPr bwMode="auto">
                    <a:xfrm>
                      <a:off x="0" y="0"/>
                      <a:ext cx="6099175" cy="4002405"/>
                    </a:xfrm>
                    <a:prstGeom prst="rect">
                      <a:avLst/>
                    </a:prstGeom>
                    <a:noFill/>
                    <a:ln w="9525">
                      <a:noFill/>
                      <a:miter lim="800000"/>
                      <a:headEnd/>
                      <a:tailEnd/>
                    </a:ln>
                  </pic:spPr>
                </pic:pic>
              </a:graphicData>
            </a:graphic>
          </wp:inline>
        </w:drawing>
      </w:r>
    </w:p>
    <w:p w:rsidR="009E5115" w:rsidRPr="009E5115" w:rsidRDefault="009E5115" w:rsidP="009E5115">
      <w:pPr>
        <w:spacing w:after="0" w:line="240" w:lineRule="auto"/>
        <w:rPr>
          <w:rFonts w:ascii="Times New Roman" w:eastAsia="Times New Roman" w:hAnsi="Times New Roman" w:cs="Times New Roman"/>
          <w:sz w:val="24"/>
          <w:szCs w:val="24"/>
          <w:lang w:eastAsia="hu-HU"/>
        </w:rPr>
      </w:pPr>
      <w:r w:rsidRPr="009E5115">
        <w:rPr>
          <w:rFonts w:ascii="Times New Roman" w:eastAsia="Times New Roman" w:hAnsi="Times New Roman" w:cs="Times New Roman"/>
          <w:sz w:val="24"/>
          <w:szCs w:val="24"/>
          <w:lang w:eastAsia="hu-HU"/>
        </w:rPr>
        <w:t xml:space="preserve">Fotó: </w:t>
      </w:r>
      <w:proofErr w:type="spellStart"/>
      <w:r w:rsidRPr="009E5115">
        <w:rPr>
          <w:rFonts w:ascii="Times New Roman" w:eastAsia="Times New Roman" w:hAnsi="Times New Roman" w:cs="Times New Roman"/>
          <w:sz w:val="24"/>
          <w:szCs w:val="24"/>
          <w:lang w:eastAsia="hu-HU"/>
        </w:rPr>
        <w:t>Zou</w:t>
      </w:r>
      <w:proofErr w:type="spellEnd"/>
      <w:r w:rsidRPr="009E5115">
        <w:rPr>
          <w:rFonts w:ascii="Times New Roman" w:eastAsia="Times New Roman" w:hAnsi="Times New Roman" w:cs="Times New Roman"/>
          <w:sz w:val="24"/>
          <w:szCs w:val="24"/>
          <w:lang w:eastAsia="hu-HU"/>
        </w:rPr>
        <w:t xml:space="preserve"> </w:t>
      </w:r>
      <w:proofErr w:type="spellStart"/>
      <w:r w:rsidRPr="009E5115">
        <w:rPr>
          <w:rFonts w:ascii="Times New Roman" w:eastAsia="Times New Roman" w:hAnsi="Times New Roman" w:cs="Times New Roman"/>
          <w:sz w:val="24"/>
          <w:szCs w:val="24"/>
          <w:lang w:eastAsia="hu-HU"/>
        </w:rPr>
        <w:t>Zheng</w:t>
      </w:r>
      <w:proofErr w:type="spellEnd"/>
    </w:p>
    <w:p w:rsidR="009E5115" w:rsidRPr="009E5115" w:rsidRDefault="009E5115" w:rsidP="009E5115">
      <w:pPr>
        <w:spacing w:before="100" w:beforeAutospacing="1" w:after="100" w:afterAutospacing="1" w:line="240" w:lineRule="auto"/>
        <w:rPr>
          <w:rFonts w:ascii="Times New Roman" w:eastAsia="Times New Roman" w:hAnsi="Times New Roman" w:cs="Times New Roman"/>
          <w:sz w:val="24"/>
          <w:szCs w:val="24"/>
          <w:lang w:eastAsia="hu-HU"/>
        </w:rPr>
      </w:pPr>
      <w:r w:rsidRPr="009E5115">
        <w:rPr>
          <w:rFonts w:ascii="Times New Roman" w:eastAsia="Times New Roman" w:hAnsi="Times New Roman" w:cs="Times New Roman"/>
          <w:sz w:val="24"/>
          <w:szCs w:val="24"/>
          <w:lang w:eastAsia="hu-HU"/>
        </w:rPr>
        <w:t>„</w:t>
      </w:r>
      <w:proofErr w:type="gramStart"/>
      <w:r w:rsidRPr="009E5115">
        <w:rPr>
          <w:rFonts w:ascii="Times New Roman" w:eastAsia="Times New Roman" w:hAnsi="Times New Roman" w:cs="Times New Roman"/>
          <w:sz w:val="24"/>
          <w:szCs w:val="24"/>
          <w:lang w:eastAsia="hu-HU"/>
        </w:rPr>
        <w:t>Nem minden kövérnek tűnő embernél ugyanaz a prognózis, és a belgyógyászoknak a súlyon kívül sok egyéb tényezőt is figyelembe kell venni, amikor azt akarják megbecsülni, hogy egy túlsúlyos páciensnél fennáll-e a veszélye a szív- és érrendszeri, valamint a rákos megbetegedéseknek” – nyilatkozta Ortega, aki szerint azért, mert valaki nagy darab, még lehet fizikailag jó állapotban. A kutatók azt javasolják, hogy a testzsír-százalék és az edzettség, a fittség is szerepeljen a szempontok között a prognózis felállításakor.</w:t>
      </w:r>
      <w:proofErr w:type="gramEnd"/>
    </w:p>
    <w:p w:rsidR="009E5115" w:rsidRPr="009E5115" w:rsidRDefault="009E5115" w:rsidP="009E5115">
      <w:pPr>
        <w:spacing w:before="100" w:beforeAutospacing="1" w:after="100" w:afterAutospacing="1" w:line="240" w:lineRule="auto"/>
        <w:rPr>
          <w:rFonts w:ascii="Times New Roman" w:eastAsia="Times New Roman" w:hAnsi="Times New Roman" w:cs="Times New Roman"/>
          <w:sz w:val="24"/>
          <w:szCs w:val="24"/>
          <w:lang w:eastAsia="hu-HU"/>
        </w:rPr>
      </w:pPr>
      <w:r w:rsidRPr="009E5115">
        <w:rPr>
          <w:rFonts w:ascii="Times New Roman" w:eastAsia="Times New Roman" w:hAnsi="Times New Roman" w:cs="Times New Roman"/>
          <w:sz w:val="24"/>
          <w:szCs w:val="24"/>
          <w:lang w:eastAsia="hu-HU"/>
        </w:rPr>
        <w:t xml:space="preserve">„Az esetek többségében az elhízottság igenis komoly rizikófaktor a szívbetegségeknél, de ezek a tanulmányok azt mutatják, hogy nem a súly a fontos, hanem az, hogy hol halmozódik fel a zsír” – nyilatkozta a Daily Mailnek </w:t>
      </w:r>
      <w:proofErr w:type="spellStart"/>
      <w:r w:rsidRPr="009E5115">
        <w:rPr>
          <w:rFonts w:ascii="Times New Roman" w:eastAsia="Times New Roman" w:hAnsi="Times New Roman" w:cs="Times New Roman"/>
          <w:sz w:val="24"/>
          <w:szCs w:val="24"/>
          <w:lang w:eastAsia="hu-HU"/>
        </w:rPr>
        <w:t>Amy</w:t>
      </w:r>
      <w:proofErr w:type="spellEnd"/>
      <w:r w:rsidRPr="009E5115">
        <w:rPr>
          <w:rFonts w:ascii="Times New Roman" w:eastAsia="Times New Roman" w:hAnsi="Times New Roman" w:cs="Times New Roman"/>
          <w:sz w:val="24"/>
          <w:szCs w:val="24"/>
          <w:lang w:eastAsia="hu-HU"/>
        </w:rPr>
        <w:t xml:space="preserve"> Thompson, a British </w:t>
      </w:r>
      <w:proofErr w:type="spellStart"/>
      <w:r w:rsidRPr="009E5115">
        <w:rPr>
          <w:rFonts w:ascii="Times New Roman" w:eastAsia="Times New Roman" w:hAnsi="Times New Roman" w:cs="Times New Roman"/>
          <w:sz w:val="24"/>
          <w:szCs w:val="24"/>
          <w:lang w:eastAsia="hu-HU"/>
        </w:rPr>
        <w:t>Heart</w:t>
      </w:r>
      <w:proofErr w:type="spellEnd"/>
      <w:r w:rsidRPr="009E5115">
        <w:rPr>
          <w:rFonts w:ascii="Times New Roman" w:eastAsia="Times New Roman" w:hAnsi="Times New Roman" w:cs="Times New Roman"/>
          <w:sz w:val="24"/>
          <w:szCs w:val="24"/>
          <w:lang w:eastAsia="hu-HU"/>
        </w:rPr>
        <w:t xml:space="preserve"> </w:t>
      </w:r>
      <w:proofErr w:type="spellStart"/>
      <w:r w:rsidRPr="009E5115">
        <w:rPr>
          <w:rFonts w:ascii="Times New Roman" w:eastAsia="Times New Roman" w:hAnsi="Times New Roman" w:cs="Times New Roman"/>
          <w:sz w:val="24"/>
          <w:szCs w:val="24"/>
          <w:lang w:eastAsia="hu-HU"/>
        </w:rPr>
        <w:t>Foundation</w:t>
      </w:r>
      <w:proofErr w:type="spellEnd"/>
      <w:r w:rsidRPr="009E5115">
        <w:rPr>
          <w:rFonts w:ascii="Times New Roman" w:eastAsia="Times New Roman" w:hAnsi="Times New Roman" w:cs="Times New Roman"/>
          <w:sz w:val="24"/>
          <w:szCs w:val="24"/>
          <w:lang w:eastAsia="hu-HU"/>
        </w:rPr>
        <w:t xml:space="preserve"> egyik munkatársa. </w:t>
      </w:r>
      <w:proofErr w:type="gramStart"/>
      <w:r w:rsidRPr="009E5115">
        <w:rPr>
          <w:rFonts w:ascii="Times New Roman" w:eastAsia="Times New Roman" w:hAnsi="Times New Roman" w:cs="Times New Roman"/>
          <w:sz w:val="24"/>
          <w:szCs w:val="24"/>
          <w:lang w:eastAsia="hu-HU"/>
        </w:rPr>
        <w:t xml:space="preserve">Hozzátette, ha </w:t>
      </w:r>
      <w:hyperlink r:id="rId8" w:tgtFrame="_blank" w:tooltip="A sörhasúaknak jobban kell vigyázni szívükre" w:history="1">
        <w:r w:rsidRPr="009E5115">
          <w:rPr>
            <w:rFonts w:ascii="Times New Roman" w:eastAsia="Times New Roman" w:hAnsi="Times New Roman" w:cs="Times New Roman"/>
            <w:color w:val="0000FF"/>
            <w:sz w:val="24"/>
            <w:szCs w:val="24"/>
            <w:u w:val="single"/>
            <w:lang w:eastAsia="hu-HU"/>
          </w:rPr>
          <w:t>a hasi tájékon rakodnak le a felesleges kilók</w:t>
        </w:r>
      </w:hyperlink>
      <w:r w:rsidRPr="009E5115">
        <w:rPr>
          <w:rFonts w:ascii="Times New Roman" w:eastAsia="Times New Roman" w:hAnsi="Times New Roman" w:cs="Times New Roman"/>
          <w:sz w:val="24"/>
          <w:szCs w:val="24"/>
          <w:lang w:eastAsia="hu-HU"/>
        </w:rPr>
        <w:t xml:space="preserve">, akkor nagyon kell vigyázni, és megelőzésképpen természetesen fontos odafigyelni az étkezésünkre és arra is, hogy eleget mozogjunk. A CNN cikkében persze arra is felhívják a figyelmet, hogy </w:t>
      </w:r>
      <w:proofErr w:type="spellStart"/>
      <w:r w:rsidRPr="009E5115">
        <w:rPr>
          <w:rFonts w:ascii="Times New Roman" w:eastAsia="Times New Roman" w:hAnsi="Times New Roman" w:cs="Times New Roman"/>
          <w:sz w:val="24"/>
          <w:szCs w:val="24"/>
          <w:lang w:eastAsia="hu-HU"/>
        </w:rPr>
        <w:t>Ortegáék</w:t>
      </w:r>
      <w:proofErr w:type="spellEnd"/>
      <w:r w:rsidRPr="009E5115">
        <w:rPr>
          <w:rFonts w:ascii="Times New Roman" w:eastAsia="Times New Roman" w:hAnsi="Times New Roman" w:cs="Times New Roman"/>
          <w:sz w:val="24"/>
          <w:szCs w:val="24"/>
          <w:lang w:eastAsia="hu-HU"/>
        </w:rPr>
        <w:t xml:space="preserve"> eredményeiből is csak módjából vonjuk le messzemenő következtetéseket, mert nem vizsgálták az inzulinrezisztenciát,</w:t>
      </w:r>
      <w:proofErr w:type="gramEnd"/>
      <w:r w:rsidRPr="009E5115">
        <w:rPr>
          <w:rFonts w:ascii="Times New Roman" w:eastAsia="Times New Roman" w:hAnsi="Times New Roman" w:cs="Times New Roman"/>
          <w:sz w:val="24"/>
          <w:szCs w:val="24"/>
          <w:lang w:eastAsia="hu-HU"/>
        </w:rPr>
        <w:t xml:space="preserve"> </w:t>
      </w:r>
      <w:proofErr w:type="gramStart"/>
      <w:r w:rsidRPr="009E5115">
        <w:rPr>
          <w:rFonts w:ascii="Times New Roman" w:eastAsia="Times New Roman" w:hAnsi="Times New Roman" w:cs="Times New Roman"/>
          <w:sz w:val="24"/>
          <w:szCs w:val="24"/>
          <w:lang w:eastAsia="hu-HU"/>
        </w:rPr>
        <w:t>és</w:t>
      </w:r>
      <w:proofErr w:type="gramEnd"/>
      <w:r w:rsidRPr="009E5115">
        <w:rPr>
          <w:rFonts w:ascii="Times New Roman" w:eastAsia="Times New Roman" w:hAnsi="Times New Roman" w:cs="Times New Roman"/>
          <w:sz w:val="24"/>
          <w:szCs w:val="24"/>
          <w:lang w:eastAsia="hu-HU"/>
        </w:rPr>
        <w:t xml:space="preserve"> az sem derült ki, hogy a résztvevőknek meddig voltak súlyproblémáik. Azt egyébként ők is kiemelik, hogy a testmozgás nagyon fontos, mindenkinek jót teszt.</w:t>
      </w:r>
    </w:p>
    <w:p w:rsidR="009E5115" w:rsidRPr="009E5115" w:rsidRDefault="009E5115" w:rsidP="009E5115">
      <w:pPr>
        <w:spacing w:before="100" w:beforeAutospacing="1" w:after="100" w:afterAutospacing="1" w:line="240" w:lineRule="auto"/>
        <w:outlineLvl w:val="2"/>
        <w:rPr>
          <w:rFonts w:ascii="Times New Roman" w:eastAsia="Times New Roman" w:hAnsi="Times New Roman" w:cs="Times New Roman"/>
          <w:b/>
          <w:bCs/>
          <w:sz w:val="27"/>
          <w:szCs w:val="27"/>
          <w:lang w:eastAsia="hu-HU"/>
        </w:rPr>
      </w:pPr>
      <w:r w:rsidRPr="009E5115">
        <w:rPr>
          <w:rFonts w:ascii="Times New Roman" w:eastAsia="Times New Roman" w:hAnsi="Times New Roman" w:cs="Times New Roman"/>
          <w:b/>
          <w:bCs/>
          <w:sz w:val="27"/>
          <w:szCs w:val="27"/>
          <w:lang w:eastAsia="hu-HU"/>
        </w:rPr>
        <w:t>A kövérségi paradoxon</w:t>
      </w:r>
    </w:p>
    <w:p w:rsidR="009E5115" w:rsidRPr="009E5115" w:rsidRDefault="009E5115" w:rsidP="009E5115">
      <w:pPr>
        <w:spacing w:before="100" w:beforeAutospacing="1" w:after="100" w:afterAutospacing="1" w:line="240" w:lineRule="auto"/>
        <w:rPr>
          <w:rFonts w:ascii="Times New Roman" w:eastAsia="Times New Roman" w:hAnsi="Times New Roman" w:cs="Times New Roman"/>
          <w:sz w:val="24"/>
          <w:szCs w:val="24"/>
          <w:lang w:eastAsia="hu-HU"/>
        </w:rPr>
      </w:pPr>
      <w:r w:rsidRPr="009E5115">
        <w:rPr>
          <w:rFonts w:ascii="Times New Roman" w:eastAsia="Times New Roman" w:hAnsi="Times New Roman" w:cs="Times New Roman"/>
          <w:sz w:val="24"/>
          <w:szCs w:val="24"/>
          <w:lang w:eastAsia="hu-HU"/>
        </w:rPr>
        <w:t>Egy svéd tanulmány eredménye szerint pedig fura módon a túlsúlyos szívbetegeknél sokkal jobb a gyógyulási és túlélési arány, mint a soványabb pácienseknél, a legveszélyeztetettebb csoportba pedig a kórosan elhízott és kórosan sovány emberek tartoznak. Ez a kövérségi paradoxon.</w:t>
      </w:r>
    </w:p>
    <w:p w:rsidR="009E5115" w:rsidRPr="009E5115" w:rsidRDefault="009E5115" w:rsidP="009E5115">
      <w:pPr>
        <w:spacing w:before="100" w:beforeAutospacing="1" w:after="100" w:afterAutospacing="1" w:line="240" w:lineRule="auto"/>
        <w:rPr>
          <w:rFonts w:ascii="Times New Roman" w:eastAsia="Times New Roman" w:hAnsi="Times New Roman" w:cs="Times New Roman"/>
          <w:sz w:val="24"/>
          <w:szCs w:val="24"/>
          <w:lang w:eastAsia="hu-HU"/>
        </w:rPr>
      </w:pPr>
      <w:r w:rsidRPr="009E5115">
        <w:rPr>
          <w:rFonts w:ascii="Times New Roman" w:eastAsia="Times New Roman" w:hAnsi="Times New Roman" w:cs="Times New Roman"/>
          <w:sz w:val="24"/>
          <w:szCs w:val="24"/>
          <w:lang w:eastAsia="hu-HU"/>
        </w:rPr>
        <w:lastRenderedPageBreak/>
        <w:t xml:space="preserve">Dr. </w:t>
      </w:r>
      <w:proofErr w:type="spellStart"/>
      <w:r w:rsidRPr="009E5115">
        <w:rPr>
          <w:rFonts w:ascii="Times New Roman" w:eastAsia="Times New Roman" w:hAnsi="Times New Roman" w:cs="Times New Roman"/>
          <w:sz w:val="24"/>
          <w:szCs w:val="24"/>
          <w:lang w:eastAsia="hu-HU"/>
        </w:rPr>
        <w:t>Oskar</w:t>
      </w:r>
      <w:proofErr w:type="spellEnd"/>
      <w:r w:rsidRPr="009E5115">
        <w:rPr>
          <w:rFonts w:ascii="Times New Roman" w:eastAsia="Times New Roman" w:hAnsi="Times New Roman" w:cs="Times New Roman"/>
          <w:sz w:val="24"/>
          <w:szCs w:val="24"/>
          <w:lang w:eastAsia="hu-HU"/>
        </w:rPr>
        <w:t xml:space="preserve"> </w:t>
      </w:r>
      <w:proofErr w:type="spellStart"/>
      <w:r w:rsidRPr="009E5115">
        <w:rPr>
          <w:rFonts w:ascii="Times New Roman" w:eastAsia="Times New Roman" w:hAnsi="Times New Roman" w:cs="Times New Roman"/>
          <w:sz w:val="24"/>
          <w:szCs w:val="24"/>
          <w:lang w:eastAsia="hu-HU"/>
        </w:rPr>
        <w:t>Angerås</w:t>
      </w:r>
      <w:proofErr w:type="spellEnd"/>
      <w:r w:rsidRPr="009E5115">
        <w:rPr>
          <w:rFonts w:ascii="Times New Roman" w:eastAsia="Times New Roman" w:hAnsi="Times New Roman" w:cs="Times New Roman"/>
          <w:sz w:val="24"/>
          <w:szCs w:val="24"/>
          <w:lang w:eastAsia="hu-HU"/>
        </w:rPr>
        <w:t>, aki társaival összesen 64 ezer szívproblémákkal küzdő ember adatait vetették össze, szintén leszögezte, hogy a megfelelő súly fenntartása elengedhetetlen. Igaz, a túlsúlyos és elhízott szívbetegeknek, vagyis azon súlyproblémákkal küzdő embereknek, akiknél már jelentkeztek a káros hatások, nem ajánlják, hogy sokat fogyjanak, mert ennek negatív következményei lehetnek, és a tartalékok segíthetnek abban, hogy legyen elég erejük küzdeni a krónikus problémák ellen - írja a Daily Mail.</w:t>
      </w:r>
    </w:p>
    <w:sectPr w:rsidR="009E5115" w:rsidRPr="009E5115" w:rsidSect="005D024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5567B"/>
    <w:multiLevelType w:val="multilevel"/>
    <w:tmpl w:val="00A4F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1F0CBC"/>
    <w:multiLevelType w:val="multilevel"/>
    <w:tmpl w:val="62DE3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511446"/>
    <w:multiLevelType w:val="multilevel"/>
    <w:tmpl w:val="E0C0E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F607F59"/>
    <w:multiLevelType w:val="multilevel"/>
    <w:tmpl w:val="C1046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51449A3"/>
    <w:multiLevelType w:val="multilevel"/>
    <w:tmpl w:val="753E6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0453B47"/>
    <w:multiLevelType w:val="multilevel"/>
    <w:tmpl w:val="ACD02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9E9560B"/>
    <w:multiLevelType w:val="multilevel"/>
    <w:tmpl w:val="5F0CC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96038BF"/>
    <w:multiLevelType w:val="multilevel"/>
    <w:tmpl w:val="6AA4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6"/>
  </w:num>
  <w:num w:numId="3">
    <w:abstractNumId w:val="3"/>
  </w:num>
  <w:num w:numId="4">
    <w:abstractNumId w:val="1"/>
  </w:num>
  <w:num w:numId="5">
    <w:abstractNumId w:val="2"/>
  </w:num>
  <w:num w:numId="6">
    <w:abstractNumId w:val="5"/>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hyphenationZone w:val="425"/>
  <w:characterSpacingControl w:val="doNotCompress"/>
  <w:compat/>
  <w:rsids>
    <w:rsidRoot w:val="009E5115"/>
    <w:rsid w:val="0007475B"/>
    <w:rsid w:val="0009578D"/>
    <w:rsid w:val="000A7A4B"/>
    <w:rsid w:val="000D52B9"/>
    <w:rsid w:val="00202182"/>
    <w:rsid w:val="002506AB"/>
    <w:rsid w:val="00256E78"/>
    <w:rsid w:val="00285507"/>
    <w:rsid w:val="002945CC"/>
    <w:rsid w:val="00333280"/>
    <w:rsid w:val="00335E58"/>
    <w:rsid w:val="00351BDF"/>
    <w:rsid w:val="00374036"/>
    <w:rsid w:val="00393F91"/>
    <w:rsid w:val="00507F28"/>
    <w:rsid w:val="00525D7C"/>
    <w:rsid w:val="00526937"/>
    <w:rsid w:val="00535417"/>
    <w:rsid w:val="005D0245"/>
    <w:rsid w:val="0062533A"/>
    <w:rsid w:val="0063586F"/>
    <w:rsid w:val="006471A4"/>
    <w:rsid w:val="006A5C79"/>
    <w:rsid w:val="00740945"/>
    <w:rsid w:val="00773D26"/>
    <w:rsid w:val="007C47CC"/>
    <w:rsid w:val="00817413"/>
    <w:rsid w:val="00872B77"/>
    <w:rsid w:val="00883220"/>
    <w:rsid w:val="008B5E34"/>
    <w:rsid w:val="00923364"/>
    <w:rsid w:val="00960437"/>
    <w:rsid w:val="009E5115"/>
    <w:rsid w:val="00A40298"/>
    <w:rsid w:val="00AD4521"/>
    <w:rsid w:val="00B96636"/>
    <w:rsid w:val="00BD00D0"/>
    <w:rsid w:val="00C00560"/>
    <w:rsid w:val="00C07B35"/>
    <w:rsid w:val="00C414F9"/>
    <w:rsid w:val="00CC1628"/>
    <w:rsid w:val="00CD752C"/>
    <w:rsid w:val="00DE6ED3"/>
    <w:rsid w:val="00EE22B4"/>
    <w:rsid w:val="00EF2ACB"/>
    <w:rsid w:val="00F15DD5"/>
    <w:rsid w:val="00F3435B"/>
    <w:rsid w:val="00F64448"/>
    <w:rsid w:val="00FE0BE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D0245"/>
  </w:style>
  <w:style w:type="paragraph" w:styleId="Cmsor1">
    <w:name w:val="heading 1"/>
    <w:basedOn w:val="Norml"/>
    <w:link w:val="Cmsor1Char"/>
    <w:uiPriority w:val="9"/>
    <w:qFormat/>
    <w:rsid w:val="009E511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u-HU"/>
    </w:rPr>
  </w:style>
  <w:style w:type="paragraph" w:styleId="Cmsor2">
    <w:name w:val="heading 2"/>
    <w:basedOn w:val="Norml"/>
    <w:link w:val="Cmsor2Char"/>
    <w:uiPriority w:val="9"/>
    <w:qFormat/>
    <w:rsid w:val="009E5115"/>
    <w:pPr>
      <w:spacing w:before="100" w:beforeAutospacing="1" w:after="100" w:afterAutospacing="1" w:line="240" w:lineRule="auto"/>
      <w:outlineLvl w:val="1"/>
    </w:pPr>
    <w:rPr>
      <w:rFonts w:ascii="Times New Roman" w:eastAsia="Times New Roman" w:hAnsi="Times New Roman" w:cs="Times New Roman"/>
      <w:b/>
      <w:bCs/>
      <w:sz w:val="36"/>
      <w:szCs w:val="36"/>
      <w:lang w:eastAsia="hu-HU"/>
    </w:rPr>
  </w:style>
  <w:style w:type="paragraph" w:styleId="Cmsor3">
    <w:name w:val="heading 3"/>
    <w:basedOn w:val="Norml"/>
    <w:link w:val="Cmsor3Char"/>
    <w:uiPriority w:val="9"/>
    <w:qFormat/>
    <w:rsid w:val="009E5115"/>
    <w:pPr>
      <w:spacing w:before="100" w:beforeAutospacing="1" w:after="100" w:afterAutospacing="1" w:line="240" w:lineRule="auto"/>
      <w:outlineLvl w:val="2"/>
    </w:pPr>
    <w:rPr>
      <w:rFonts w:ascii="Times New Roman" w:eastAsia="Times New Roman" w:hAnsi="Times New Roman" w:cs="Times New Roman"/>
      <w:b/>
      <w:bCs/>
      <w:sz w:val="27"/>
      <w:szCs w:val="27"/>
      <w:lang w:eastAsia="hu-HU"/>
    </w:rPr>
  </w:style>
  <w:style w:type="paragraph" w:styleId="Cmsor4">
    <w:name w:val="heading 4"/>
    <w:basedOn w:val="Norml"/>
    <w:link w:val="Cmsor4Char"/>
    <w:uiPriority w:val="9"/>
    <w:qFormat/>
    <w:rsid w:val="009E5115"/>
    <w:pPr>
      <w:spacing w:before="100" w:beforeAutospacing="1" w:after="100" w:afterAutospacing="1" w:line="240" w:lineRule="auto"/>
      <w:outlineLvl w:val="3"/>
    </w:pPr>
    <w:rPr>
      <w:rFonts w:ascii="Times New Roman" w:eastAsia="Times New Roman" w:hAnsi="Times New Roman" w:cs="Times New Roman"/>
      <w:b/>
      <w:bCs/>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9E5115"/>
    <w:rPr>
      <w:rFonts w:ascii="Times New Roman" w:eastAsia="Times New Roman" w:hAnsi="Times New Roman" w:cs="Times New Roman"/>
      <w:b/>
      <w:bCs/>
      <w:kern w:val="36"/>
      <w:sz w:val="48"/>
      <w:szCs w:val="48"/>
      <w:lang w:eastAsia="hu-HU"/>
    </w:rPr>
  </w:style>
  <w:style w:type="character" w:customStyle="1" w:styleId="Cmsor2Char">
    <w:name w:val="Címsor 2 Char"/>
    <w:basedOn w:val="Bekezdsalapbettpusa"/>
    <w:link w:val="Cmsor2"/>
    <w:uiPriority w:val="9"/>
    <w:rsid w:val="009E5115"/>
    <w:rPr>
      <w:rFonts w:ascii="Times New Roman" w:eastAsia="Times New Roman" w:hAnsi="Times New Roman" w:cs="Times New Roman"/>
      <w:b/>
      <w:bCs/>
      <w:sz w:val="36"/>
      <w:szCs w:val="36"/>
      <w:lang w:eastAsia="hu-HU"/>
    </w:rPr>
  </w:style>
  <w:style w:type="character" w:customStyle="1" w:styleId="Cmsor3Char">
    <w:name w:val="Címsor 3 Char"/>
    <w:basedOn w:val="Bekezdsalapbettpusa"/>
    <w:link w:val="Cmsor3"/>
    <w:uiPriority w:val="9"/>
    <w:rsid w:val="009E5115"/>
    <w:rPr>
      <w:rFonts w:ascii="Times New Roman" w:eastAsia="Times New Roman" w:hAnsi="Times New Roman" w:cs="Times New Roman"/>
      <w:b/>
      <w:bCs/>
      <w:sz w:val="27"/>
      <w:szCs w:val="27"/>
      <w:lang w:eastAsia="hu-HU"/>
    </w:rPr>
  </w:style>
  <w:style w:type="character" w:customStyle="1" w:styleId="Cmsor4Char">
    <w:name w:val="Címsor 4 Char"/>
    <w:basedOn w:val="Bekezdsalapbettpusa"/>
    <w:link w:val="Cmsor4"/>
    <w:uiPriority w:val="9"/>
    <w:rsid w:val="009E5115"/>
    <w:rPr>
      <w:rFonts w:ascii="Times New Roman" w:eastAsia="Times New Roman" w:hAnsi="Times New Roman" w:cs="Times New Roman"/>
      <w:b/>
      <w:bCs/>
      <w:sz w:val="24"/>
      <w:szCs w:val="24"/>
      <w:lang w:eastAsia="hu-HU"/>
    </w:rPr>
  </w:style>
  <w:style w:type="character" w:styleId="Hiperhivatkozs">
    <w:name w:val="Hyperlink"/>
    <w:basedOn w:val="Bekezdsalapbettpusa"/>
    <w:uiPriority w:val="99"/>
    <w:semiHidden/>
    <w:unhideWhenUsed/>
    <w:rsid w:val="009E5115"/>
    <w:rPr>
      <w:color w:val="0000FF"/>
      <w:u w:val="single"/>
    </w:rPr>
  </w:style>
  <w:style w:type="paragraph" w:styleId="z-Akrdvteteje">
    <w:name w:val="HTML Top of Form"/>
    <w:basedOn w:val="Norml"/>
    <w:next w:val="Norml"/>
    <w:link w:val="z-AkrdvtetejeChar"/>
    <w:hidden/>
    <w:uiPriority w:val="99"/>
    <w:semiHidden/>
    <w:unhideWhenUsed/>
    <w:rsid w:val="009E5115"/>
    <w:pPr>
      <w:pBdr>
        <w:bottom w:val="single" w:sz="6" w:space="1" w:color="auto"/>
      </w:pBdr>
      <w:spacing w:after="0" w:line="240" w:lineRule="auto"/>
      <w:jc w:val="center"/>
    </w:pPr>
    <w:rPr>
      <w:rFonts w:ascii="Arial" w:eastAsia="Times New Roman" w:hAnsi="Arial" w:cs="Arial"/>
      <w:vanish/>
      <w:sz w:val="16"/>
      <w:szCs w:val="16"/>
      <w:lang w:eastAsia="hu-HU"/>
    </w:rPr>
  </w:style>
  <w:style w:type="character" w:customStyle="1" w:styleId="z-AkrdvtetejeChar">
    <w:name w:val="z-A kérdőív teteje Char"/>
    <w:basedOn w:val="Bekezdsalapbettpusa"/>
    <w:link w:val="z-Akrdvteteje"/>
    <w:uiPriority w:val="99"/>
    <w:semiHidden/>
    <w:rsid w:val="009E5115"/>
    <w:rPr>
      <w:rFonts w:ascii="Arial" w:eastAsia="Times New Roman" w:hAnsi="Arial" w:cs="Arial"/>
      <w:vanish/>
      <w:sz w:val="16"/>
      <w:szCs w:val="16"/>
      <w:lang w:eastAsia="hu-HU"/>
    </w:rPr>
  </w:style>
  <w:style w:type="paragraph" w:styleId="z-Akrdvalja">
    <w:name w:val="HTML Bottom of Form"/>
    <w:basedOn w:val="Norml"/>
    <w:next w:val="Norml"/>
    <w:link w:val="z-AkrdvaljaChar"/>
    <w:hidden/>
    <w:uiPriority w:val="99"/>
    <w:semiHidden/>
    <w:unhideWhenUsed/>
    <w:rsid w:val="009E5115"/>
    <w:pPr>
      <w:pBdr>
        <w:top w:val="single" w:sz="6" w:space="1" w:color="auto"/>
      </w:pBdr>
      <w:spacing w:after="0" w:line="240" w:lineRule="auto"/>
      <w:jc w:val="center"/>
    </w:pPr>
    <w:rPr>
      <w:rFonts w:ascii="Arial" w:eastAsia="Times New Roman" w:hAnsi="Arial" w:cs="Arial"/>
      <w:vanish/>
      <w:sz w:val="16"/>
      <w:szCs w:val="16"/>
      <w:lang w:eastAsia="hu-HU"/>
    </w:rPr>
  </w:style>
  <w:style w:type="character" w:customStyle="1" w:styleId="z-AkrdvaljaChar">
    <w:name w:val="z-A kérdőív alja Char"/>
    <w:basedOn w:val="Bekezdsalapbettpusa"/>
    <w:link w:val="z-Akrdvalja"/>
    <w:uiPriority w:val="99"/>
    <w:semiHidden/>
    <w:rsid w:val="009E5115"/>
    <w:rPr>
      <w:rFonts w:ascii="Arial" w:eastAsia="Times New Roman" w:hAnsi="Arial" w:cs="Arial"/>
      <w:vanish/>
      <w:sz w:val="16"/>
      <w:szCs w:val="16"/>
      <w:lang w:eastAsia="hu-HU"/>
    </w:rPr>
  </w:style>
  <w:style w:type="character" w:customStyle="1" w:styleId="datum">
    <w:name w:val="datum"/>
    <w:basedOn w:val="Bekezdsalapbettpusa"/>
    <w:rsid w:val="009E5115"/>
  </w:style>
  <w:style w:type="paragraph" w:styleId="NormlWeb">
    <w:name w:val="Normal (Web)"/>
    <w:basedOn w:val="Norml"/>
    <w:uiPriority w:val="99"/>
    <w:semiHidden/>
    <w:unhideWhenUsed/>
    <w:rsid w:val="009E5115"/>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hirdetesdisc">
    <w:name w:val="hirdetes_disc"/>
    <w:basedOn w:val="Bekezdsalapbettpusa"/>
    <w:rsid w:val="009E5115"/>
  </w:style>
  <w:style w:type="character" w:customStyle="1" w:styleId="photographer">
    <w:name w:val="photographer"/>
    <w:basedOn w:val="Bekezdsalapbettpusa"/>
    <w:rsid w:val="009E5115"/>
  </w:style>
  <w:style w:type="character" w:customStyle="1" w:styleId="title">
    <w:name w:val="title"/>
    <w:basedOn w:val="Bekezdsalapbettpusa"/>
    <w:rsid w:val="009E5115"/>
  </w:style>
  <w:style w:type="character" w:customStyle="1" w:styleId="forgalmazo">
    <w:name w:val="forgalmazo"/>
    <w:basedOn w:val="Bekezdsalapbettpusa"/>
    <w:rsid w:val="009E5115"/>
  </w:style>
  <w:style w:type="paragraph" w:styleId="Buborkszveg">
    <w:name w:val="Balloon Text"/>
    <w:basedOn w:val="Norml"/>
    <w:link w:val="BuborkszvegChar"/>
    <w:uiPriority w:val="99"/>
    <w:semiHidden/>
    <w:unhideWhenUsed/>
    <w:rsid w:val="009E511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9E511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65585614">
      <w:bodyDiv w:val="1"/>
      <w:marLeft w:val="0"/>
      <w:marRight w:val="0"/>
      <w:marTop w:val="0"/>
      <w:marBottom w:val="0"/>
      <w:divBdr>
        <w:top w:val="none" w:sz="0" w:space="0" w:color="auto"/>
        <w:left w:val="none" w:sz="0" w:space="0" w:color="auto"/>
        <w:bottom w:val="none" w:sz="0" w:space="0" w:color="auto"/>
        <w:right w:val="none" w:sz="0" w:space="0" w:color="auto"/>
      </w:divBdr>
      <w:divsChild>
        <w:div w:id="789709051">
          <w:marLeft w:val="0"/>
          <w:marRight w:val="0"/>
          <w:marTop w:val="0"/>
          <w:marBottom w:val="0"/>
          <w:divBdr>
            <w:top w:val="none" w:sz="0" w:space="0" w:color="auto"/>
            <w:left w:val="none" w:sz="0" w:space="0" w:color="auto"/>
            <w:bottom w:val="none" w:sz="0" w:space="0" w:color="auto"/>
            <w:right w:val="none" w:sz="0" w:space="0" w:color="auto"/>
          </w:divBdr>
          <w:divsChild>
            <w:div w:id="1323195850">
              <w:marLeft w:val="0"/>
              <w:marRight w:val="0"/>
              <w:marTop w:val="0"/>
              <w:marBottom w:val="0"/>
              <w:divBdr>
                <w:top w:val="none" w:sz="0" w:space="0" w:color="auto"/>
                <w:left w:val="none" w:sz="0" w:space="0" w:color="auto"/>
                <w:bottom w:val="none" w:sz="0" w:space="0" w:color="auto"/>
                <w:right w:val="none" w:sz="0" w:space="0" w:color="auto"/>
              </w:divBdr>
            </w:div>
          </w:divsChild>
        </w:div>
        <w:div w:id="82069354">
          <w:marLeft w:val="0"/>
          <w:marRight w:val="0"/>
          <w:marTop w:val="0"/>
          <w:marBottom w:val="0"/>
          <w:divBdr>
            <w:top w:val="none" w:sz="0" w:space="0" w:color="auto"/>
            <w:left w:val="none" w:sz="0" w:space="0" w:color="auto"/>
            <w:bottom w:val="none" w:sz="0" w:space="0" w:color="auto"/>
            <w:right w:val="none" w:sz="0" w:space="0" w:color="auto"/>
          </w:divBdr>
          <w:divsChild>
            <w:div w:id="660812256">
              <w:marLeft w:val="0"/>
              <w:marRight w:val="0"/>
              <w:marTop w:val="0"/>
              <w:marBottom w:val="0"/>
              <w:divBdr>
                <w:top w:val="none" w:sz="0" w:space="0" w:color="auto"/>
                <w:left w:val="none" w:sz="0" w:space="0" w:color="auto"/>
                <w:bottom w:val="none" w:sz="0" w:space="0" w:color="auto"/>
                <w:right w:val="none" w:sz="0" w:space="0" w:color="auto"/>
              </w:divBdr>
              <w:divsChild>
                <w:div w:id="72508687">
                  <w:marLeft w:val="0"/>
                  <w:marRight w:val="0"/>
                  <w:marTop w:val="0"/>
                  <w:marBottom w:val="0"/>
                  <w:divBdr>
                    <w:top w:val="none" w:sz="0" w:space="0" w:color="auto"/>
                    <w:left w:val="none" w:sz="0" w:space="0" w:color="auto"/>
                    <w:bottom w:val="none" w:sz="0" w:space="0" w:color="auto"/>
                    <w:right w:val="none" w:sz="0" w:space="0" w:color="auto"/>
                  </w:divBdr>
                  <w:divsChild>
                    <w:div w:id="328482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710220">
              <w:marLeft w:val="0"/>
              <w:marRight w:val="0"/>
              <w:marTop w:val="0"/>
              <w:marBottom w:val="0"/>
              <w:divBdr>
                <w:top w:val="none" w:sz="0" w:space="0" w:color="auto"/>
                <w:left w:val="none" w:sz="0" w:space="0" w:color="auto"/>
                <w:bottom w:val="none" w:sz="0" w:space="0" w:color="auto"/>
                <w:right w:val="none" w:sz="0" w:space="0" w:color="auto"/>
              </w:divBdr>
              <w:divsChild>
                <w:div w:id="1410083184">
                  <w:marLeft w:val="0"/>
                  <w:marRight w:val="0"/>
                  <w:marTop w:val="0"/>
                  <w:marBottom w:val="0"/>
                  <w:divBdr>
                    <w:top w:val="none" w:sz="0" w:space="0" w:color="auto"/>
                    <w:left w:val="none" w:sz="0" w:space="0" w:color="auto"/>
                    <w:bottom w:val="none" w:sz="0" w:space="0" w:color="auto"/>
                    <w:right w:val="none" w:sz="0" w:space="0" w:color="auto"/>
                  </w:divBdr>
                  <w:divsChild>
                    <w:div w:id="655962384">
                      <w:marLeft w:val="0"/>
                      <w:marRight w:val="0"/>
                      <w:marTop w:val="0"/>
                      <w:marBottom w:val="0"/>
                      <w:divBdr>
                        <w:top w:val="none" w:sz="0" w:space="0" w:color="auto"/>
                        <w:left w:val="none" w:sz="0" w:space="0" w:color="auto"/>
                        <w:bottom w:val="none" w:sz="0" w:space="0" w:color="auto"/>
                        <w:right w:val="none" w:sz="0" w:space="0" w:color="auto"/>
                      </w:divBdr>
                      <w:divsChild>
                        <w:div w:id="837696954">
                          <w:marLeft w:val="0"/>
                          <w:marRight w:val="0"/>
                          <w:marTop w:val="0"/>
                          <w:marBottom w:val="0"/>
                          <w:divBdr>
                            <w:top w:val="none" w:sz="0" w:space="0" w:color="auto"/>
                            <w:left w:val="none" w:sz="0" w:space="0" w:color="auto"/>
                            <w:bottom w:val="none" w:sz="0" w:space="0" w:color="auto"/>
                            <w:right w:val="none" w:sz="0" w:space="0" w:color="auto"/>
                          </w:divBdr>
                        </w:div>
                      </w:divsChild>
                    </w:div>
                    <w:div w:id="1009214412">
                      <w:marLeft w:val="0"/>
                      <w:marRight w:val="0"/>
                      <w:marTop w:val="0"/>
                      <w:marBottom w:val="0"/>
                      <w:divBdr>
                        <w:top w:val="none" w:sz="0" w:space="0" w:color="auto"/>
                        <w:left w:val="none" w:sz="0" w:space="0" w:color="auto"/>
                        <w:bottom w:val="none" w:sz="0" w:space="0" w:color="auto"/>
                        <w:right w:val="none" w:sz="0" w:space="0" w:color="auto"/>
                      </w:divBdr>
                      <w:divsChild>
                        <w:div w:id="1306664944">
                          <w:marLeft w:val="0"/>
                          <w:marRight w:val="0"/>
                          <w:marTop w:val="0"/>
                          <w:marBottom w:val="0"/>
                          <w:divBdr>
                            <w:top w:val="none" w:sz="0" w:space="0" w:color="auto"/>
                            <w:left w:val="none" w:sz="0" w:space="0" w:color="auto"/>
                            <w:bottom w:val="none" w:sz="0" w:space="0" w:color="auto"/>
                            <w:right w:val="none" w:sz="0" w:space="0" w:color="auto"/>
                          </w:divBdr>
                        </w:div>
                        <w:div w:id="1452674991">
                          <w:marLeft w:val="0"/>
                          <w:marRight w:val="0"/>
                          <w:marTop w:val="0"/>
                          <w:marBottom w:val="0"/>
                          <w:divBdr>
                            <w:top w:val="none" w:sz="0" w:space="0" w:color="auto"/>
                            <w:left w:val="none" w:sz="0" w:space="0" w:color="auto"/>
                            <w:bottom w:val="none" w:sz="0" w:space="0" w:color="auto"/>
                            <w:right w:val="none" w:sz="0" w:space="0" w:color="auto"/>
                          </w:divBdr>
                          <w:divsChild>
                            <w:div w:id="1855801905">
                              <w:marLeft w:val="0"/>
                              <w:marRight w:val="0"/>
                              <w:marTop w:val="0"/>
                              <w:marBottom w:val="0"/>
                              <w:divBdr>
                                <w:top w:val="none" w:sz="0" w:space="0" w:color="auto"/>
                                <w:left w:val="none" w:sz="0" w:space="0" w:color="auto"/>
                                <w:bottom w:val="none" w:sz="0" w:space="0" w:color="auto"/>
                                <w:right w:val="none" w:sz="0" w:space="0" w:color="auto"/>
                              </w:divBdr>
                              <w:divsChild>
                                <w:div w:id="1541354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66184">
                          <w:marLeft w:val="0"/>
                          <w:marRight w:val="0"/>
                          <w:marTop w:val="0"/>
                          <w:marBottom w:val="0"/>
                          <w:divBdr>
                            <w:top w:val="none" w:sz="0" w:space="0" w:color="auto"/>
                            <w:left w:val="none" w:sz="0" w:space="0" w:color="auto"/>
                            <w:bottom w:val="none" w:sz="0" w:space="0" w:color="auto"/>
                            <w:right w:val="none" w:sz="0" w:space="0" w:color="auto"/>
                          </w:divBdr>
                        </w:div>
                      </w:divsChild>
                    </w:div>
                    <w:div w:id="1714309425">
                      <w:marLeft w:val="0"/>
                      <w:marRight w:val="0"/>
                      <w:marTop w:val="0"/>
                      <w:marBottom w:val="0"/>
                      <w:divBdr>
                        <w:top w:val="none" w:sz="0" w:space="0" w:color="auto"/>
                        <w:left w:val="none" w:sz="0" w:space="0" w:color="auto"/>
                        <w:bottom w:val="none" w:sz="0" w:space="0" w:color="auto"/>
                        <w:right w:val="none" w:sz="0" w:space="0" w:color="auto"/>
                      </w:divBdr>
                      <w:divsChild>
                        <w:div w:id="2025665682">
                          <w:marLeft w:val="0"/>
                          <w:marRight w:val="0"/>
                          <w:marTop w:val="0"/>
                          <w:marBottom w:val="0"/>
                          <w:divBdr>
                            <w:top w:val="none" w:sz="0" w:space="0" w:color="auto"/>
                            <w:left w:val="none" w:sz="0" w:space="0" w:color="auto"/>
                            <w:bottom w:val="none" w:sz="0" w:space="0" w:color="auto"/>
                            <w:right w:val="none" w:sz="0" w:space="0" w:color="auto"/>
                          </w:divBdr>
                        </w:div>
                      </w:divsChild>
                    </w:div>
                    <w:div w:id="647133834">
                      <w:marLeft w:val="0"/>
                      <w:marRight w:val="0"/>
                      <w:marTop w:val="0"/>
                      <w:marBottom w:val="0"/>
                      <w:divBdr>
                        <w:top w:val="none" w:sz="0" w:space="0" w:color="auto"/>
                        <w:left w:val="none" w:sz="0" w:space="0" w:color="auto"/>
                        <w:bottom w:val="none" w:sz="0" w:space="0" w:color="auto"/>
                        <w:right w:val="none" w:sz="0" w:space="0" w:color="auto"/>
                      </w:divBdr>
                      <w:divsChild>
                        <w:div w:id="1922173406">
                          <w:marLeft w:val="0"/>
                          <w:marRight w:val="0"/>
                          <w:marTop w:val="0"/>
                          <w:marBottom w:val="0"/>
                          <w:divBdr>
                            <w:top w:val="none" w:sz="0" w:space="0" w:color="auto"/>
                            <w:left w:val="none" w:sz="0" w:space="0" w:color="auto"/>
                            <w:bottom w:val="none" w:sz="0" w:space="0" w:color="auto"/>
                            <w:right w:val="none" w:sz="0" w:space="0" w:color="auto"/>
                          </w:divBdr>
                        </w:div>
                      </w:divsChild>
                    </w:div>
                    <w:div w:id="245573371">
                      <w:marLeft w:val="0"/>
                      <w:marRight w:val="0"/>
                      <w:marTop w:val="0"/>
                      <w:marBottom w:val="0"/>
                      <w:divBdr>
                        <w:top w:val="none" w:sz="0" w:space="0" w:color="auto"/>
                        <w:left w:val="none" w:sz="0" w:space="0" w:color="auto"/>
                        <w:bottom w:val="none" w:sz="0" w:space="0" w:color="auto"/>
                        <w:right w:val="none" w:sz="0" w:space="0" w:color="auto"/>
                      </w:divBdr>
                      <w:divsChild>
                        <w:div w:id="727607367">
                          <w:marLeft w:val="0"/>
                          <w:marRight w:val="0"/>
                          <w:marTop w:val="0"/>
                          <w:marBottom w:val="0"/>
                          <w:divBdr>
                            <w:top w:val="none" w:sz="0" w:space="0" w:color="auto"/>
                            <w:left w:val="none" w:sz="0" w:space="0" w:color="auto"/>
                            <w:bottom w:val="none" w:sz="0" w:space="0" w:color="auto"/>
                            <w:right w:val="none" w:sz="0" w:space="0" w:color="auto"/>
                          </w:divBdr>
                        </w:div>
                      </w:divsChild>
                    </w:div>
                    <w:div w:id="1873884986">
                      <w:marLeft w:val="0"/>
                      <w:marRight w:val="0"/>
                      <w:marTop w:val="0"/>
                      <w:marBottom w:val="0"/>
                      <w:divBdr>
                        <w:top w:val="none" w:sz="0" w:space="0" w:color="auto"/>
                        <w:left w:val="none" w:sz="0" w:space="0" w:color="auto"/>
                        <w:bottom w:val="none" w:sz="0" w:space="0" w:color="auto"/>
                        <w:right w:val="none" w:sz="0" w:space="0" w:color="auto"/>
                      </w:divBdr>
                      <w:divsChild>
                        <w:div w:id="1920675692">
                          <w:marLeft w:val="0"/>
                          <w:marRight w:val="0"/>
                          <w:marTop w:val="0"/>
                          <w:marBottom w:val="0"/>
                          <w:divBdr>
                            <w:top w:val="none" w:sz="0" w:space="0" w:color="auto"/>
                            <w:left w:val="none" w:sz="0" w:space="0" w:color="auto"/>
                            <w:bottom w:val="none" w:sz="0" w:space="0" w:color="auto"/>
                            <w:right w:val="none" w:sz="0" w:space="0" w:color="auto"/>
                          </w:divBdr>
                        </w:div>
                        <w:div w:id="1677002390">
                          <w:marLeft w:val="0"/>
                          <w:marRight w:val="0"/>
                          <w:marTop w:val="0"/>
                          <w:marBottom w:val="0"/>
                          <w:divBdr>
                            <w:top w:val="none" w:sz="0" w:space="0" w:color="auto"/>
                            <w:left w:val="none" w:sz="0" w:space="0" w:color="auto"/>
                            <w:bottom w:val="none" w:sz="0" w:space="0" w:color="auto"/>
                            <w:right w:val="none" w:sz="0" w:space="0" w:color="auto"/>
                          </w:divBdr>
                        </w:div>
                        <w:div w:id="76488876">
                          <w:marLeft w:val="0"/>
                          <w:marRight w:val="0"/>
                          <w:marTop w:val="0"/>
                          <w:marBottom w:val="0"/>
                          <w:divBdr>
                            <w:top w:val="none" w:sz="0" w:space="0" w:color="auto"/>
                            <w:left w:val="none" w:sz="0" w:space="0" w:color="auto"/>
                            <w:bottom w:val="none" w:sz="0" w:space="0" w:color="auto"/>
                            <w:right w:val="none" w:sz="0" w:space="0" w:color="auto"/>
                          </w:divBdr>
                        </w:div>
                        <w:div w:id="2038505664">
                          <w:marLeft w:val="0"/>
                          <w:marRight w:val="0"/>
                          <w:marTop w:val="0"/>
                          <w:marBottom w:val="0"/>
                          <w:divBdr>
                            <w:top w:val="none" w:sz="0" w:space="0" w:color="auto"/>
                            <w:left w:val="none" w:sz="0" w:space="0" w:color="auto"/>
                            <w:bottom w:val="none" w:sz="0" w:space="0" w:color="auto"/>
                            <w:right w:val="none" w:sz="0" w:space="0" w:color="auto"/>
                          </w:divBdr>
                        </w:div>
                        <w:div w:id="56636576">
                          <w:marLeft w:val="0"/>
                          <w:marRight w:val="0"/>
                          <w:marTop w:val="0"/>
                          <w:marBottom w:val="0"/>
                          <w:divBdr>
                            <w:top w:val="none" w:sz="0" w:space="0" w:color="auto"/>
                            <w:left w:val="none" w:sz="0" w:space="0" w:color="auto"/>
                            <w:bottom w:val="none" w:sz="0" w:space="0" w:color="auto"/>
                            <w:right w:val="none" w:sz="0" w:space="0" w:color="auto"/>
                          </w:divBdr>
                        </w:div>
                        <w:div w:id="685866103">
                          <w:marLeft w:val="0"/>
                          <w:marRight w:val="0"/>
                          <w:marTop w:val="0"/>
                          <w:marBottom w:val="0"/>
                          <w:divBdr>
                            <w:top w:val="none" w:sz="0" w:space="0" w:color="auto"/>
                            <w:left w:val="none" w:sz="0" w:space="0" w:color="auto"/>
                            <w:bottom w:val="none" w:sz="0" w:space="0" w:color="auto"/>
                            <w:right w:val="none" w:sz="0" w:space="0" w:color="auto"/>
                          </w:divBdr>
                          <w:divsChild>
                            <w:div w:id="1336616143">
                              <w:marLeft w:val="0"/>
                              <w:marRight w:val="0"/>
                              <w:marTop w:val="0"/>
                              <w:marBottom w:val="0"/>
                              <w:divBdr>
                                <w:top w:val="none" w:sz="0" w:space="0" w:color="auto"/>
                                <w:left w:val="none" w:sz="0" w:space="0" w:color="auto"/>
                                <w:bottom w:val="none" w:sz="0" w:space="0" w:color="auto"/>
                                <w:right w:val="none" w:sz="0" w:space="0" w:color="auto"/>
                              </w:divBdr>
                              <w:divsChild>
                                <w:div w:id="1875802931">
                                  <w:marLeft w:val="0"/>
                                  <w:marRight w:val="0"/>
                                  <w:marTop w:val="0"/>
                                  <w:marBottom w:val="0"/>
                                  <w:divBdr>
                                    <w:top w:val="none" w:sz="0" w:space="0" w:color="auto"/>
                                    <w:left w:val="none" w:sz="0" w:space="0" w:color="auto"/>
                                    <w:bottom w:val="none" w:sz="0" w:space="0" w:color="auto"/>
                                    <w:right w:val="none" w:sz="0" w:space="0" w:color="auto"/>
                                  </w:divBdr>
                                </w:div>
                                <w:div w:id="313878963">
                                  <w:marLeft w:val="0"/>
                                  <w:marRight w:val="0"/>
                                  <w:marTop w:val="0"/>
                                  <w:marBottom w:val="0"/>
                                  <w:divBdr>
                                    <w:top w:val="none" w:sz="0" w:space="0" w:color="auto"/>
                                    <w:left w:val="none" w:sz="0" w:space="0" w:color="auto"/>
                                    <w:bottom w:val="none" w:sz="0" w:space="0" w:color="auto"/>
                                    <w:right w:val="none" w:sz="0" w:space="0" w:color="auto"/>
                                  </w:divBdr>
                                </w:div>
                                <w:div w:id="785009113">
                                  <w:marLeft w:val="0"/>
                                  <w:marRight w:val="0"/>
                                  <w:marTop w:val="0"/>
                                  <w:marBottom w:val="0"/>
                                  <w:divBdr>
                                    <w:top w:val="none" w:sz="0" w:space="0" w:color="auto"/>
                                    <w:left w:val="none" w:sz="0" w:space="0" w:color="auto"/>
                                    <w:bottom w:val="none" w:sz="0" w:space="0" w:color="auto"/>
                                    <w:right w:val="none" w:sz="0" w:space="0" w:color="auto"/>
                                  </w:divBdr>
                                </w:div>
                                <w:div w:id="434710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918301">
                          <w:marLeft w:val="0"/>
                          <w:marRight w:val="0"/>
                          <w:marTop w:val="0"/>
                          <w:marBottom w:val="0"/>
                          <w:divBdr>
                            <w:top w:val="none" w:sz="0" w:space="0" w:color="auto"/>
                            <w:left w:val="none" w:sz="0" w:space="0" w:color="auto"/>
                            <w:bottom w:val="none" w:sz="0" w:space="0" w:color="auto"/>
                            <w:right w:val="none" w:sz="0" w:space="0" w:color="auto"/>
                          </w:divBdr>
                          <w:divsChild>
                            <w:div w:id="315187455">
                              <w:marLeft w:val="0"/>
                              <w:marRight w:val="0"/>
                              <w:marTop w:val="0"/>
                              <w:marBottom w:val="0"/>
                              <w:divBdr>
                                <w:top w:val="none" w:sz="0" w:space="0" w:color="auto"/>
                                <w:left w:val="none" w:sz="0" w:space="0" w:color="auto"/>
                                <w:bottom w:val="none" w:sz="0" w:space="0" w:color="auto"/>
                                <w:right w:val="none" w:sz="0" w:space="0" w:color="auto"/>
                              </w:divBdr>
                            </w:div>
                            <w:div w:id="879778478">
                              <w:marLeft w:val="0"/>
                              <w:marRight w:val="0"/>
                              <w:marTop w:val="0"/>
                              <w:marBottom w:val="0"/>
                              <w:divBdr>
                                <w:top w:val="none" w:sz="0" w:space="0" w:color="auto"/>
                                <w:left w:val="none" w:sz="0" w:space="0" w:color="auto"/>
                                <w:bottom w:val="none" w:sz="0" w:space="0" w:color="auto"/>
                                <w:right w:val="none" w:sz="0" w:space="0" w:color="auto"/>
                              </w:divBdr>
                            </w:div>
                            <w:div w:id="1798333898">
                              <w:marLeft w:val="0"/>
                              <w:marRight w:val="0"/>
                              <w:marTop w:val="0"/>
                              <w:marBottom w:val="0"/>
                              <w:divBdr>
                                <w:top w:val="none" w:sz="0" w:space="0" w:color="auto"/>
                                <w:left w:val="none" w:sz="0" w:space="0" w:color="auto"/>
                                <w:bottom w:val="none" w:sz="0" w:space="0" w:color="auto"/>
                                <w:right w:val="none" w:sz="0" w:space="0" w:color="auto"/>
                              </w:divBdr>
                            </w:div>
                          </w:divsChild>
                        </w:div>
                        <w:div w:id="1986736185">
                          <w:marLeft w:val="0"/>
                          <w:marRight w:val="0"/>
                          <w:marTop w:val="0"/>
                          <w:marBottom w:val="0"/>
                          <w:divBdr>
                            <w:top w:val="none" w:sz="0" w:space="0" w:color="auto"/>
                            <w:left w:val="none" w:sz="0" w:space="0" w:color="auto"/>
                            <w:bottom w:val="none" w:sz="0" w:space="0" w:color="auto"/>
                            <w:right w:val="none" w:sz="0" w:space="0" w:color="auto"/>
                          </w:divBdr>
                        </w:div>
                        <w:div w:id="214238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ivany.hu/x?divany_eletmod_cikklink=http%3A%2F%2Fdivany.hu%2Feletmod-rovidhir%2F2011%2F05%2F28%2Fa_hasi_zsir_es_a_szivbetegseg_halalos_kombinacio_lehet%2F"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urheartj.oxfordjournals.org/content/early/2012/08/27/eurheartj.ehs174.full" TargetMode="External"/><Relationship Id="rId5" Type="http://schemas.openxmlformats.org/officeDocument/2006/relationships/hyperlink" Target="mailto:divany@index.inda.hu?subject=http://divany.hu/eletmod/2012/09/10/nemzetkozi_tudosok_a_tulsulyos_emberek_is_lehetnek_egeszsegesek/&amp;cc=cikkszerzonek@mail.index.hu"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582</Words>
  <Characters>4018</Characters>
  <Application>Microsoft Office Word</Application>
  <DocSecurity>0</DocSecurity>
  <Lines>33</Lines>
  <Paragraphs>9</Paragraphs>
  <ScaleCrop>false</ScaleCrop>
  <Company>Microsoft Corporation</Company>
  <LinksUpToDate>false</LinksUpToDate>
  <CharactersWithSpaces>4591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MS-USER</dc:creator>
  <cp:keywords/>
  <dc:description/>
  <cp:lastModifiedBy>MS-USER</cp:lastModifiedBy>
  <cp:revision>1</cp:revision>
  <dcterms:created xsi:type="dcterms:W3CDTF">2012-09-11T07:01:00Z</dcterms:created>
  <dcterms:modified xsi:type="dcterms:W3CDTF">2012-09-11T07:02:00Z</dcterms:modified>
</cp:coreProperties>
</file>